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A1E1B" w14:textId="7350613A"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0C7602">
        <w:rPr>
          <w:rFonts w:cs="Arial"/>
          <w:lang w:val="en-US"/>
        </w:rPr>
        <w:t>3</w:t>
      </w:r>
      <w:r w:rsidRPr="003100C3">
        <w:rPr>
          <w:rFonts w:cs="Arial"/>
          <w:lang w:val="en-US"/>
        </w:rPr>
        <w:t xml:space="preserve"> </w:t>
      </w:r>
      <w:r w:rsidR="00F048CD">
        <w:rPr>
          <w:rFonts w:cs="Arial"/>
          <w:lang w:val="en-US"/>
        </w:rPr>
        <w:t>#114</w:t>
      </w:r>
      <w:r w:rsidR="00291117">
        <w:rPr>
          <w:rFonts w:cs="Arial"/>
          <w:lang w:val="en-US"/>
        </w:rPr>
        <w:t>bis</w:t>
      </w:r>
      <w:r w:rsidR="00220405">
        <w:rPr>
          <w:rFonts w:cs="Arial"/>
          <w:lang w:val="en-US" w:eastAsia="ja-JP"/>
        </w:rPr>
        <w:t>-e</w:t>
      </w:r>
      <w:r w:rsidRPr="003100C3">
        <w:rPr>
          <w:rFonts w:cs="Arial"/>
          <w:lang w:val="en-US"/>
        </w:rPr>
        <w:tab/>
      </w:r>
      <w:r w:rsidR="00291117">
        <w:rPr>
          <w:rFonts w:cs="Arial"/>
          <w:sz w:val="28"/>
          <w:szCs w:val="32"/>
          <w:lang w:val="en-US"/>
        </w:rPr>
        <w:t>R3-220521</w:t>
      </w:r>
    </w:p>
    <w:p w14:paraId="567B26D3" w14:textId="4DAB5328"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291117">
        <w:rPr>
          <w:rFonts w:cs="Arial"/>
          <w:lang w:val="en-US" w:eastAsia="ja-JP"/>
        </w:rPr>
        <w:t>17</w:t>
      </w:r>
      <w:r w:rsidR="00F048CD">
        <w:rPr>
          <w:rFonts w:cs="Arial"/>
          <w:vertAlign w:val="superscript"/>
          <w:lang w:val="en-US" w:eastAsia="ja-JP"/>
        </w:rPr>
        <w:t>st</w:t>
      </w:r>
      <w:r w:rsidR="00291117">
        <w:rPr>
          <w:rFonts w:cs="Arial"/>
          <w:lang w:val="en-US" w:eastAsia="ja-JP"/>
        </w:rPr>
        <w:t xml:space="preserve"> – 26</w:t>
      </w:r>
      <w:r w:rsidR="00B45A5D" w:rsidRPr="00AD4536">
        <w:rPr>
          <w:rFonts w:cs="Arial"/>
          <w:vertAlign w:val="superscript"/>
          <w:lang w:val="en-US" w:eastAsia="ja-JP"/>
        </w:rPr>
        <w:t>th</w:t>
      </w:r>
      <w:r w:rsidR="00F048CD">
        <w:rPr>
          <w:rFonts w:cs="Arial"/>
          <w:lang w:val="en-US" w:eastAsia="ja-JP"/>
        </w:rPr>
        <w:t xml:space="preserve"> November</w:t>
      </w:r>
      <w:r w:rsidR="002E1D5C">
        <w:rPr>
          <w:rFonts w:cs="Arial"/>
          <w:lang w:val="en-US" w:eastAsia="ja-JP"/>
        </w:rPr>
        <w:t>, 2021</w:t>
      </w:r>
      <w:r w:rsidR="007D6F65">
        <w:rPr>
          <w:rFonts w:cs="Arial" w:hint="eastAsia"/>
          <w:lang w:val="en-US" w:eastAsia="ja-JP"/>
        </w:rPr>
        <w:t xml:space="preserve">             </w:t>
      </w:r>
      <w:r w:rsidR="00064199">
        <w:rPr>
          <w:rFonts w:cs="Arial" w:hint="eastAsia"/>
          <w:lang w:val="en-US" w:eastAsia="ja-JP"/>
        </w:rPr>
        <w:t xml:space="preserve">          </w:t>
      </w:r>
    </w:p>
    <w:p w14:paraId="3ED31032" w14:textId="7B8FFD55"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F048CD">
        <w:rPr>
          <w:rFonts w:cs="Arial" w:hint="eastAsia"/>
          <w:sz w:val="22"/>
          <w:szCs w:val="22"/>
          <w:lang w:val="en-US" w:eastAsia="ja-JP"/>
        </w:rPr>
        <w:t>14.3</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22FBDBA3" w:rsidR="00E90E49" w:rsidRPr="003100C3" w:rsidRDefault="003D3C45" w:rsidP="00311702">
      <w:pPr>
        <w:pStyle w:val="3GPPHeader"/>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F048CD" w:rsidRPr="00F048CD">
        <w:rPr>
          <w:rFonts w:cs="Arial"/>
          <w:sz w:val="22"/>
          <w:szCs w:val="22"/>
          <w:lang w:val="en-US" w:eastAsia="ja-JP"/>
        </w:rPr>
        <w:t>Remaining issue on SN initiated conditional PSCell change</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77777777"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6593A43B" w14:textId="301DF4A8" w:rsidR="002C5923" w:rsidRDefault="008704FD" w:rsidP="008704FD">
      <w:pPr>
        <w:pStyle w:val="a9"/>
        <w:rPr>
          <w:rFonts w:ascii="Times New Roman" w:hAnsi="Times New Roman"/>
          <w:b/>
          <w:lang w:eastAsia="ja-JP"/>
        </w:rPr>
      </w:pPr>
      <w:bookmarkStart w:id="0" w:name="_Ref178064866"/>
      <w:r>
        <w:rPr>
          <w:rFonts w:ascii="Times New Roman" w:hAnsi="Times New Roman"/>
          <w:lang w:val="en-US" w:eastAsia="ja-JP"/>
        </w:rPr>
        <w:t>This paper discusses the remaining issues for SN initiated conditional PSCell change. The corresponding analysis and proposals are provided.</w:t>
      </w:r>
    </w:p>
    <w:p w14:paraId="194DB385" w14:textId="158CE1D4" w:rsidR="006B7255" w:rsidRDefault="004154AF" w:rsidP="00800BD7">
      <w:pPr>
        <w:pStyle w:val="1"/>
        <w:rPr>
          <w:rFonts w:cs="Arial"/>
          <w:lang w:val="en-US"/>
        </w:rPr>
      </w:pPr>
      <w:r w:rsidRPr="003100C3">
        <w:rPr>
          <w:rFonts w:cs="Arial"/>
          <w:lang w:val="en-US"/>
        </w:rPr>
        <w:t>2</w:t>
      </w:r>
      <w:r w:rsidRPr="003100C3">
        <w:rPr>
          <w:rFonts w:cs="Arial"/>
          <w:lang w:val="en-US"/>
        </w:rPr>
        <w:tab/>
      </w:r>
      <w:r w:rsidR="004000E8" w:rsidRPr="003100C3">
        <w:rPr>
          <w:rFonts w:cs="Arial"/>
          <w:lang w:val="en-US"/>
        </w:rPr>
        <w:t>Discussion</w:t>
      </w:r>
      <w:bookmarkEnd w:id="0"/>
    </w:p>
    <w:p w14:paraId="58C037D0" w14:textId="7E1C8557" w:rsidR="008704FD" w:rsidRDefault="00291117" w:rsidP="008704FD">
      <w:pPr>
        <w:rPr>
          <w:rFonts w:hint="eastAsia"/>
          <w:lang w:val="en-US"/>
        </w:rPr>
      </w:pPr>
      <w:r>
        <w:rPr>
          <w:rFonts w:hint="eastAsia"/>
          <w:lang w:val="en-US"/>
        </w:rPr>
        <w:t xml:space="preserve">In </w:t>
      </w:r>
      <w:r w:rsidR="008704FD">
        <w:rPr>
          <w:rFonts w:hint="eastAsia"/>
          <w:lang w:val="en-US"/>
        </w:rPr>
        <w:t xml:space="preserve">RAN2 </w:t>
      </w:r>
      <w:r>
        <w:rPr>
          <w:lang w:val="en-US"/>
        </w:rPr>
        <w:t xml:space="preserve">116 </w:t>
      </w:r>
      <w:r w:rsidR="008704FD">
        <w:rPr>
          <w:rFonts w:hint="eastAsia"/>
          <w:lang w:val="en-US"/>
        </w:rPr>
        <w:t>meeting, RAN2 sent an LS to RAN3 as following:</w:t>
      </w:r>
    </w:p>
    <w:p w14:paraId="117651D4" w14:textId="20191C6B" w:rsidR="008704FD" w:rsidRPr="008704FD" w:rsidRDefault="008704FD" w:rsidP="008704FD">
      <w:pPr>
        <w:rPr>
          <w:lang w:val="en-US"/>
        </w:rPr>
      </w:pPr>
      <w:r>
        <w:rPr>
          <w:lang w:val="en-US"/>
        </w:rPr>
        <w:t>-----------------------------------------------Start of e</w:t>
      </w:r>
      <w:r w:rsidR="00291117">
        <w:rPr>
          <w:lang w:val="en-US"/>
        </w:rPr>
        <w:t xml:space="preserve">xcerpt from [1] </w:t>
      </w:r>
      <w:r>
        <w:rPr>
          <w:lang w:val="en-US"/>
        </w:rPr>
        <w:t>------------------------------------------------------</w:t>
      </w:r>
      <w:r w:rsidR="00291117">
        <w:rPr>
          <w:lang w:val="en-US"/>
        </w:rPr>
        <w:t>-------------</w:t>
      </w:r>
    </w:p>
    <w:p w14:paraId="1B865C35" w14:textId="77777777" w:rsidR="008704FD" w:rsidRPr="004A245D" w:rsidRDefault="008704FD" w:rsidP="008704FD">
      <w:pPr>
        <w:rPr>
          <w:rFonts w:ascii="Arial" w:hAnsi="Arial" w:cs="Arial"/>
          <w:color w:val="000000"/>
          <w:lang w:val="en-US"/>
        </w:rPr>
      </w:pPr>
      <w:r>
        <w:rPr>
          <w:rFonts w:ascii="Arial" w:hAnsi="Arial" w:cs="Arial"/>
          <w:color w:val="000000"/>
          <w:lang w:val="en-US"/>
        </w:rPr>
        <w:t>RAN2 has discussed SN initiated inter-SN CPC and has agreed on Solution 2, where the</w:t>
      </w:r>
      <w:r>
        <w:t xml:space="preserve"> </w:t>
      </w:r>
      <w:r>
        <w:rPr>
          <w:rFonts w:ascii="Arial" w:hAnsi="Arial" w:cs="Arial"/>
          <w:color w:val="000000"/>
          <w:lang w:val="en-US"/>
        </w:rPr>
        <w:t xml:space="preserve">MN may inform the S-SN about the accepted/rejected candidate PSCell(s) and get a response from the S-SN including modifications of the UE configuration (e.g. measurement configuration) to be transmitted in the RRC Reconfiguration message including the CPC configurations to the UE. RAN2 assumes the MN decides, based on network implementation, whether to skip the second part of Solution 2 procedure. RAN2 has </w:t>
      </w:r>
      <w:r w:rsidRPr="004A245D">
        <w:rPr>
          <w:rFonts w:ascii="Arial" w:hAnsi="Arial" w:cs="Arial"/>
          <w:color w:val="000000"/>
          <w:lang w:val="en-US"/>
        </w:rPr>
        <w:t>two understanding</w:t>
      </w:r>
      <w:r>
        <w:rPr>
          <w:rFonts w:ascii="Arial" w:hAnsi="Arial" w:cs="Arial"/>
          <w:color w:val="000000"/>
          <w:lang w:val="en-US"/>
        </w:rPr>
        <w:t>s</w:t>
      </w:r>
      <w:r w:rsidRPr="004A245D">
        <w:rPr>
          <w:rFonts w:ascii="Arial" w:hAnsi="Arial" w:cs="Arial"/>
          <w:color w:val="000000"/>
          <w:lang w:val="en-US"/>
        </w:rPr>
        <w:t xml:space="preserve"> on the second part:</w:t>
      </w:r>
    </w:p>
    <w:p w14:paraId="0C8C1F58" w14:textId="77777777" w:rsidR="008704FD" w:rsidRDefault="008704FD" w:rsidP="008704FD">
      <w:pPr>
        <w:rPr>
          <w:rFonts w:ascii="Arial" w:hAnsi="Arial" w:cs="Arial"/>
          <w:color w:val="000000"/>
          <w:lang w:val="en-US"/>
        </w:rPr>
      </w:pPr>
      <w:r w:rsidRPr="004A245D">
        <w:rPr>
          <w:rFonts w:ascii="Arial" w:hAnsi="Arial" w:cs="Arial"/>
          <w:color w:val="000000"/>
          <w:lang w:val="en-US"/>
        </w:rPr>
        <w:t xml:space="preserve">a) MN not waiting for S-SN -&gt; MN response or </w:t>
      </w:r>
      <w:r>
        <w:rPr>
          <w:rFonts w:ascii="Arial" w:hAnsi="Arial" w:cs="Arial"/>
          <w:color w:val="000000"/>
          <w:lang w:val="en-US"/>
        </w:rPr>
        <w:br/>
        <w:t>b) B</w:t>
      </w:r>
      <w:r w:rsidRPr="004A245D">
        <w:rPr>
          <w:rFonts w:ascii="Arial" w:hAnsi="Arial" w:cs="Arial"/>
          <w:color w:val="000000"/>
          <w:lang w:val="en-US"/>
        </w:rPr>
        <w:t>oth messages (i.e. MN-&gt; S-SN and S-&gt;MN) being left out.</w:t>
      </w:r>
    </w:p>
    <w:p w14:paraId="769B2E62" w14:textId="77777777" w:rsidR="008704FD" w:rsidRDefault="008704FD" w:rsidP="008704FD">
      <w:pPr>
        <w:rPr>
          <w:rFonts w:ascii="Arial" w:hAnsi="Arial" w:cs="Arial"/>
          <w:color w:val="000000"/>
          <w:lang w:val="en-US"/>
        </w:rPr>
      </w:pPr>
      <w:r>
        <w:rPr>
          <w:rFonts w:ascii="Arial" w:hAnsi="Arial" w:cs="Arial"/>
          <w:color w:val="000000"/>
          <w:lang w:val="en-US"/>
        </w:rPr>
        <w:t xml:space="preserve">RAN2 thinks MN can skip the second part of procedure in Solution 2 at least when T-SN acknowledges all candidate PSCells. </w:t>
      </w:r>
    </w:p>
    <w:p w14:paraId="7B8FEC36" w14:textId="7E7CA771" w:rsidR="008704FD" w:rsidRPr="008704FD" w:rsidRDefault="008704FD" w:rsidP="008704FD">
      <w:pPr>
        <w:rPr>
          <w:rFonts w:hint="eastAsia"/>
          <w:lang w:val="en-US"/>
        </w:rPr>
      </w:pPr>
      <w:r>
        <w:rPr>
          <w:rFonts w:hint="eastAsia"/>
          <w:lang w:val="en-US"/>
        </w:rPr>
        <w:t>-----------------------------------------------------End of ex</w:t>
      </w:r>
      <w:r>
        <w:rPr>
          <w:lang w:val="en-US"/>
        </w:rPr>
        <w:t>cerpt-----------------------------------------------------------------------</w:t>
      </w:r>
    </w:p>
    <w:p w14:paraId="61E4113E" w14:textId="6EB10C25" w:rsidR="002C5923" w:rsidRDefault="002C5923" w:rsidP="002C5923">
      <w:pPr>
        <w:pStyle w:val="31"/>
      </w:pPr>
      <w:r>
        <w:rPr>
          <w:rFonts w:hint="eastAsia"/>
        </w:rPr>
        <w:t>Issue#1</w:t>
      </w:r>
    </w:p>
    <w:p w14:paraId="2F495A97" w14:textId="49DBDA88" w:rsidR="008704FD" w:rsidRDefault="002C5923" w:rsidP="002C5923">
      <w:r>
        <w:t>S</w:t>
      </w:r>
      <w:r>
        <w:rPr>
          <w:rFonts w:hint="eastAsia"/>
        </w:rPr>
        <w:t>olution2</w:t>
      </w:r>
      <w:r>
        <w:t xml:space="preserve"> for SN ini</w:t>
      </w:r>
      <w:r w:rsidR="00291117">
        <w:t xml:space="preserve">tiated CPC </w:t>
      </w:r>
      <w:r w:rsidR="00CD7B67">
        <w:t>is shown as in F</w:t>
      </w:r>
      <w:r w:rsidR="00291117">
        <w:t>igure1</w:t>
      </w:r>
      <w:r>
        <w:t>.</w:t>
      </w:r>
      <w:r w:rsidR="008704FD">
        <w:t xml:space="preserve"> </w:t>
      </w:r>
      <w:r>
        <w:t>What has been up</w:t>
      </w:r>
      <w:r w:rsidR="008704FD">
        <w:t>dated is source SN may need to update execution condition based on the accepted/rejected candidate PSCells as shown in step 6, 7, 10.</w:t>
      </w:r>
      <w:r>
        <w:t xml:space="preserve"> </w:t>
      </w:r>
      <w:r w:rsidR="008704FD">
        <w:t xml:space="preserve">Also, if all the PSCells are accepted by target SN, MN could also choose to skip the step7 or both step 6&amp;7 . </w:t>
      </w:r>
    </w:p>
    <w:p w14:paraId="0C6F8ADE" w14:textId="2278F248" w:rsidR="008704FD" w:rsidRDefault="008704FD" w:rsidP="002C5923">
      <w:r>
        <w:t>The first issue that RAN3 needs to discuss is which message should be used for step 6, 7, 10. Generally two options can be considered</w:t>
      </w:r>
      <w:r w:rsidR="00CD7B67">
        <w:t xml:space="preserve"> as listed in the following table</w:t>
      </w:r>
      <w:r>
        <w:t xml:space="preserve">. </w:t>
      </w:r>
      <w:r w:rsidR="00291117">
        <w:t>B</w:t>
      </w:r>
      <w:r>
        <w:t xml:space="preserve">oth </w:t>
      </w:r>
      <w:r w:rsidR="00291117">
        <w:t xml:space="preserve">two </w:t>
      </w:r>
      <w:r>
        <w:t xml:space="preserve">options could work, </w:t>
      </w:r>
      <w:r w:rsidR="00291117">
        <w:t xml:space="preserve">RAN3 need to discuss and decide one of them. </w:t>
      </w:r>
    </w:p>
    <w:p w14:paraId="5AC98430" w14:textId="6ECE9535" w:rsidR="00291117" w:rsidRDefault="00291117" w:rsidP="002C5923">
      <w:r>
        <w:t>Compared with otpion2, option1 is better since source SN triggered SN change required, what it expected is SN change confirm or refuse, nesting SN modification required inside with SN initiated SN change</w:t>
      </w:r>
      <w:r w:rsidR="00CD7B67">
        <w:t xml:space="preserve"> procedure makes the procedure</w:t>
      </w:r>
      <w:r>
        <w:t xml:space="preserve"> more complicated. </w:t>
      </w:r>
    </w:p>
    <w:p w14:paraId="556F1B93" w14:textId="7B1EAC92" w:rsidR="00291117" w:rsidRPr="00291117" w:rsidRDefault="00291117" w:rsidP="002C5923">
      <w:pPr>
        <w:rPr>
          <w:b/>
        </w:rPr>
      </w:pPr>
      <w:r w:rsidRPr="00291117">
        <w:rPr>
          <w:b/>
        </w:rPr>
        <w:t>O</w:t>
      </w:r>
      <w:r w:rsidRPr="00291117">
        <w:rPr>
          <w:rFonts w:hint="eastAsia"/>
          <w:b/>
        </w:rPr>
        <w:t>bservation1</w:t>
      </w:r>
      <w:r>
        <w:rPr>
          <w:b/>
        </w:rPr>
        <w:t>: F</w:t>
      </w:r>
      <w:r w:rsidRPr="00291117">
        <w:rPr>
          <w:b/>
        </w:rPr>
        <w:t>or SN initiated CPC procedure, RAN2 decided to adopt solution2.</w:t>
      </w:r>
    </w:p>
    <w:p w14:paraId="7B166EC9" w14:textId="0F113D41" w:rsidR="00291117" w:rsidRDefault="00291117" w:rsidP="002C5923">
      <w:pPr>
        <w:rPr>
          <w:b/>
        </w:rPr>
      </w:pPr>
      <w:r w:rsidRPr="00291117">
        <w:rPr>
          <w:b/>
        </w:rPr>
        <w:t xml:space="preserve">Proposal1: For updated SN initiated CPC procedure (solution2), </w:t>
      </w:r>
      <w:r>
        <w:rPr>
          <w:b/>
        </w:rPr>
        <w:t>RAN3 to discuss and decide which message should be used among option1 and 2 for step 6, 7, 10.</w:t>
      </w:r>
    </w:p>
    <w:p w14:paraId="23679DB0" w14:textId="7BA7D659" w:rsidR="00CD7B67" w:rsidRDefault="00CD7B67" w:rsidP="002C5923">
      <w:pPr>
        <w:rPr>
          <w:b/>
        </w:rPr>
      </w:pPr>
      <w:r>
        <w:rPr>
          <w:b/>
        </w:rPr>
        <w:lastRenderedPageBreak/>
        <w:t>Observation2: Option1 is better</w:t>
      </w:r>
      <w:r w:rsidRPr="00CD7B67">
        <w:rPr>
          <w:b/>
        </w:rPr>
        <w:t xml:space="preserve"> </w:t>
      </w:r>
      <w:r w:rsidRPr="00CD7B67">
        <w:rPr>
          <w:b/>
        </w:rPr>
        <w:t xml:space="preserve">since source SN triggered SN change required, what it expected is SN change confirm or refuse, nesting SN modification required inside with SN initiated SN change procedure </w:t>
      </w:r>
      <w:r w:rsidRPr="00CD7B67">
        <w:rPr>
          <w:b/>
        </w:rPr>
        <w:t>mak</w:t>
      </w:r>
      <w:r>
        <w:rPr>
          <w:b/>
        </w:rPr>
        <w:t>es</w:t>
      </w:r>
      <w:r w:rsidRPr="00CD7B67">
        <w:rPr>
          <w:b/>
        </w:rPr>
        <w:t xml:space="preserve"> the procedure</w:t>
      </w:r>
      <w:r w:rsidRPr="00CD7B67">
        <w:rPr>
          <w:b/>
        </w:rPr>
        <w:t xml:space="preserve"> more complicated</w:t>
      </w:r>
      <w:r>
        <w:rPr>
          <w:b/>
        </w:rPr>
        <w:t>.</w:t>
      </w:r>
    </w:p>
    <w:p w14:paraId="05CBD605" w14:textId="5AA2211E" w:rsidR="00CD7B67" w:rsidRPr="00291117" w:rsidRDefault="00CD7B67" w:rsidP="002C5923">
      <w:pPr>
        <w:rPr>
          <w:rFonts w:hint="eastAsia"/>
          <w:b/>
        </w:rPr>
      </w:pPr>
      <w:r>
        <w:rPr>
          <w:b/>
        </w:rPr>
        <w:t>Proposal2: RAN3 adopt option1 for updated SN initiated CPC procedure (solution2).</w:t>
      </w:r>
    </w:p>
    <w:tbl>
      <w:tblPr>
        <w:tblStyle w:val="aff4"/>
        <w:tblW w:w="0" w:type="auto"/>
        <w:tblLook w:val="04A0" w:firstRow="1" w:lastRow="0" w:firstColumn="1" w:lastColumn="0" w:noHBand="0" w:noVBand="1"/>
      </w:tblPr>
      <w:tblGrid>
        <w:gridCol w:w="4814"/>
        <w:gridCol w:w="4815"/>
      </w:tblGrid>
      <w:tr w:rsidR="008704FD" w14:paraId="5EE05AAE" w14:textId="77777777" w:rsidTr="008704FD">
        <w:tc>
          <w:tcPr>
            <w:tcW w:w="4814" w:type="dxa"/>
          </w:tcPr>
          <w:p w14:paraId="3AF1B670" w14:textId="2E3345DC" w:rsidR="008704FD" w:rsidRPr="008704FD" w:rsidRDefault="008704FD" w:rsidP="002C5923">
            <w:pPr>
              <w:rPr>
                <w:rFonts w:eastAsia="游明朝" w:hint="eastAsia"/>
              </w:rPr>
            </w:pPr>
            <w:r>
              <w:rPr>
                <w:rFonts w:eastAsia="游明朝" w:hint="eastAsia"/>
              </w:rPr>
              <w:t>Option1</w:t>
            </w:r>
          </w:p>
        </w:tc>
        <w:tc>
          <w:tcPr>
            <w:tcW w:w="4815" w:type="dxa"/>
          </w:tcPr>
          <w:p w14:paraId="65F0B86F" w14:textId="5A4788AE" w:rsidR="008704FD" w:rsidRPr="008704FD" w:rsidRDefault="008704FD" w:rsidP="002C5923">
            <w:pPr>
              <w:rPr>
                <w:rFonts w:eastAsia="游明朝" w:hint="eastAsia"/>
              </w:rPr>
            </w:pPr>
            <w:r>
              <w:rPr>
                <w:rFonts w:eastAsia="游明朝" w:hint="eastAsia"/>
              </w:rPr>
              <w:t>Option2</w:t>
            </w:r>
          </w:p>
        </w:tc>
      </w:tr>
      <w:tr w:rsidR="008704FD" w14:paraId="67DCF20F" w14:textId="77777777" w:rsidTr="00117AE2">
        <w:trPr>
          <w:trHeight w:val="1319"/>
        </w:trPr>
        <w:tc>
          <w:tcPr>
            <w:tcW w:w="4814" w:type="dxa"/>
          </w:tcPr>
          <w:p w14:paraId="3C7A17BB" w14:textId="77777777" w:rsidR="008704FD" w:rsidRDefault="008704FD" w:rsidP="008704FD">
            <w:r>
              <w:t>Message 6: SN change confirm</w:t>
            </w:r>
          </w:p>
          <w:p w14:paraId="32ED4527" w14:textId="77777777" w:rsidR="008704FD" w:rsidRDefault="008704FD" w:rsidP="008704FD">
            <w:r>
              <w:t>Message7: SN modification required</w:t>
            </w:r>
          </w:p>
          <w:p w14:paraId="6003B5AD" w14:textId="3DAC7FCC" w:rsidR="008704FD" w:rsidRPr="008704FD" w:rsidRDefault="008704FD" w:rsidP="002C5923">
            <w:pPr>
              <w:rPr>
                <w:rFonts w:eastAsia="游明朝" w:hint="eastAsia"/>
              </w:rPr>
            </w:pPr>
            <w:r>
              <w:t>Message10: SN modification confirm</w:t>
            </w:r>
          </w:p>
        </w:tc>
        <w:tc>
          <w:tcPr>
            <w:tcW w:w="4815" w:type="dxa"/>
          </w:tcPr>
          <w:p w14:paraId="1DE99AC2" w14:textId="366E4A5D" w:rsidR="008704FD" w:rsidRDefault="008704FD" w:rsidP="008704FD">
            <w:r>
              <w:t>Message 6</w:t>
            </w:r>
            <w:r>
              <w:t>: SN modificaiton request</w:t>
            </w:r>
          </w:p>
          <w:p w14:paraId="25E2B46F" w14:textId="3C492616" w:rsidR="008704FD" w:rsidRDefault="008704FD" w:rsidP="008704FD">
            <w:r>
              <w:t xml:space="preserve">Message7: </w:t>
            </w:r>
            <w:r>
              <w:t xml:space="preserve">SN modification response </w:t>
            </w:r>
          </w:p>
          <w:p w14:paraId="095DA057" w14:textId="53136FE2" w:rsidR="008704FD" w:rsidRPr="008704FD" w:rsidRDefault="008704FD" w:rsidP="002C5923">
            <w:pPr>
              <w:rPr>
                <w:rFonts w:eastAsia="游明朝" w:hint="eastAsia"/>
              </w:rPr>
            </w:pPr>
            <w:r>
              <w:t xml:space="preserve">Message10: SN </w:t>
            </w:r>
            <w:r>
              <w:t>change confirm</w:t>
            </w:r>
          </w:p>
        </w:tc>
      </w:tr>
    </w:tbl>
    <w:p w14:paraId="52E63C4A" w14:textId="77777777" w:rsidR="008704FD" w:rsidRDefault="008704FD" w:rsidP="002C5923"/>
    <w:p w14:paraId="0EAAD39D" w14:textId="621A2497" w:rsidR="00291117" w:rsidRDefault="00291117" w:rsidP="00291117">
      <w:pPr>
        <w:pStyle w:val="31"/>
      </w:pPr>
      <w:r>
        <w:t>I</w:t>
      </w:r>
      <w:r>
        <w:rPr>
          <w:rFonts w:hint="eastAsia"/>
        </w:rPr>
        <w:t>ssue</w:t>
      </w:r>
      <w:r>
        <w:t>#</w:t>
      </w:r>
      <w:r>
        <w:rPr>
          <w:rFonts w:hint="eastAsia"/>
        </w:rPr>
        <w:t>2</w:t>
      </w:r>
    </w:p>
    <w:p w14:paraId="57127552" w14:textId="4BF30ED4" w:rsidR="008704FD" w:rsidRPr="008704FD" w:rsidRDefault="00291117" w:rsidP="002C5923">
      <w:pPr>
        <w:rPr>
          <w:rFonts w:hint="eastAsia"/>
        </w:rPr>
      </w:pPr>
      <w:r>
        <w:t>Another issue is b</w:t>
      </w:r>
      <w:r w:rsidR="00CD7B67">
        <w:t xml:space="preserve">efore RAN3 made an </w:t>
      </w:r>
      <w:r>
        <w:t xml:space="preserve">FFS that </w:t>
      </w:r>
      <w:r w:rsidR="00CD7B67">
        <w:t xml:space="preserve">whether </w:t>
      </w:r>
      <w:r>
        <w:t xml:space="preserve">RRCReconfigurationComplete is embedded in SN change confirm. While for option1, </w:t>
      </w:r>
      <w:r w:rsidR="002C5923">
        <w:t>RRC</w:t>
      </w:r>
      <w:r>
        <w:t xml:space="preserve">ReconfigurationComplete msg. is also necessary to be embedded in SN modification confirm since </w:t>
      </w:r>
      <w:r w:rsidR="00CD7B67">
        <w:t>RRCReconfigura</w:t>
      </w:r>
      <w:r w:rsidR="002C5923">
        <w:t>t</w:t>
      </w:r>
      <w:r w:rsidR="00CD7B67">
        <w:t>i</w:t>
      </w:r>
      <w:r w:rsidR="002C5923">
        <w:t>onComplete msg. needs t</w:t>
      </w:r>
      <w:r>
        <w:t>o be sent after source SN config modification.</w:t>
      </w:r>
      <w:r w:rsidR="002C5923">
        <w:t xml:space="preserve"> </w:t>
      </w:r>
    </w:p>
    <w:p w14:paraId="0B6CD5A6" w14:textId="77777777" w:rsidR="00CD7B67" w:rsidRPr="002C5923" w:rsidRDefault="00CD7B67" w:rsidP="00CD7B67">
      <w:pPr>
        <w:rPr>
          <w:b/>
        </w:rPr>
      </w:pPr>
      <w:r>
        <w:rPr>
          <w:b/>
        </w:rPr>
        <w:t>Observation3</w:t>
      </w:r>
      <w:r w:rsidRPr="002C5923">
        <w:rPr>
          <w:b/>
        </w:rPr>
        <w:t xml:space="preserve">: </w:t>
      </w:r>
      <w:r>
        <w:rPr>
          <w:b/>
        </w:rPr>
        <w:t xml:space="preserve">If option1 is adopted, </w:t>
      </w:r>
      <w:r w:rsidRPr="00291117">
        <w:rPr>
          <w:b/>
        </w:rPr>
        <w:t xml:space="preserve">RRCReconfigurationComplete msg. is also necessary to be embedded in SN modification confirm since RRCReconfiguraitonComplete msg. needs to be sent after </w:t>
      </w:r>
      <w:r>
        <w:rPr>
          <w:b/>
        </w:rPr>
        <w:t xml:space="preserve">source </w:t>
      </w:r>
      <w:r w:rsidRPr="00291117">
        <w:rPr>
          <w:b/>
        </w:rPr>
        <w:t xml:space="preserve">SN </w:t>
      </w:r>
      <w:r>
        <w:rPr>
          <w:b/>
        </w:rPr>
        <w:t>config modification.</w:t>
      </w:r>
    </w:p>
    <w:p w14:paraId="3D9F5143" w14:textId="31C33396" w:rsidR="00CD7B67" w:rsidRPr="002C5923" w:rsidRDefault="00CD7B67" w:rsidP="00CD7B67">
      <w:pPr>
        <w:rPr>
          <w:b/>
        </w:rPr>
      </w:pPr>
      <w:r>
        <w:rPr>
          <w:b/>
        </w:rPr>
        <w:t>Proposal3</w:t>
      </w:r>
      <w:r w:rsidRPr="002C5923">
        <w:rPr>
          <w:b/>
        </w:rPr>
        <w:t xml:space="preserve">: </w:t>
      </w:r>
      <w:r>
        <w:rPr>
          <w:b/>
        </w:rPr>
        <w:t xml:space="preserve">If option1 is adopted, embed RRCReconfigurationComplete </w:t>
      </w:r>
      <w:r w:rsidRPr="002C5923">
        <w:rPr>
          <w:b/>
        </w:rPr>
        <w:t>in SN modification confirm msg.</w:t>
      </w:r>
    </w:p>
    <w:p w14:paraId="0CCBD0A2" w14:textId="31A032B3" w:rsidR="00ED7B6C" w:rsidRDefault="002C5923" w:rsidP="002C5923">
      <w:pPr>
        <w:ind w:firstLineChars="500" w:firstLine="1000"/>
      </w:pPr>
      <w:r>
        <w:rPr>
          <w:noProof/>
          <w:lang w:val="en-US"/>
        </w:rPr>
        <w:drawing>
          <wp:inline distT="0" distB="0" distL="0" distR="0" wp14:anchorId="687C050B" wp14:editId="755AE946">
            <wp:extent cx="5429165" cy="3525767"/>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34070" cy="3528953"/>
                    </a:xfrm>
                    <a:prstGeom prst="rect">
                      <a:avLst/>
                    </a:prstGeom>
                    <a:noFill/>
                    <a:ln>
                      <a:noFill/>
                    </a:ln>
                  </pic:spPr>
                </pic:pic>
              </a:graphicData>
            </a:graphic>
          </wp:inline>
        </w:drawing>
      </w:r>
    </w:p>
    <w:p w14:paraId="6BE55D48" w14:textId="42C57889" w:rsidR="002C5923" w:rsidRPr="001840B0" w:rsidRDefault="002C5923" w:rsidP="002C5923">
      <w:pPr>
        <w:jc w:val="center"/>
        <w:rPr>
          <w:b/>
        </w:rPr>
      </w:pPr>
      <w:r w:rsidRPr="001840B0">
        <w:rPr>
          <w:b/>
        </w:rPr>
        <w:t xml:space="preserve">Figure1: Soluiton2 for SN initiated CPC </w:t>
      </w:r>
    </w:p>
    <w:p w14:paraId="20E85420" w14:textId="40E7051C" w:rsidR="002C5923" w:rsidRDefault="00291117" w:rsidP="002C5923">
      <w:pPr>
        <w:pStyle w:val="31"/>
      </w:pPr>
      <w:r>
        <w:t>Issue#3</w:t>
      </w:r>
    </w:p>
    <w:p w14:paraId="176234C7" w14:textId="79296CBB" w:rsidR="002C5923" w:rsidRDefault="00291117" w:rsidP="002C5923">
      <w:r>
        <w:t xml:space="preserve">The last issue or updated SN initiated CPC procedure (solution2) is if option1 is adopted when the source SN start the early data forwarding. </w:t>
      </w:r>
      <w:r w:rsidR="002C5923">
        <w:t>Generally there is two option</w:t>
      </w:r>
      <w:r>
        <w:t xml:space="preserve">s </w:t>
      </w:r>
      <w:r w:rsidR="002C5923">
        <w:t xml:space="preserve">as following: </w:t>
      </w:r>
    </w:p>
    <w:p w14:paraId="50892290" w14:textId="195499E5" w:rsidR="00291117" w:rsidRDefault="00291117" w:rsidP="00291117">
      <w:pPr>
        <w:pStyle w:val="aff"/>
        <w:numPr>
          <w:ilvl w:val="0"/>
          <w:numId w:val="21"/>
        </w:numPr>
        <w:rPr>
          <w:rFonts w:ascii="Times New Roman" w:eastAsia="ＭＳ 明朝" w:hAnsi="Times New Roman"/>
          <w:b/>
          <w:sz w:val="20"/>
          <w:szCs w:val="20"/>
          <w:lang w:val="en-GB" w:eastAsia="ja-JP"/>
        </w:rPr>
      </w:pPr>
      <w:r>
        <w:rPr>
          <w:rFonts w:ascii="Times New Roman" w:eastAsia="ＭＳ 明朝" w:hAnsi="Times New Roman"/>
          <w:b/>
          <w:sz w:val="20"/>
          <w:szCs w:val="20"/>
          <w:lang w:val="en-GB" w:eastAsia="ja-JP"/>
        </w:rPr>
        <w:t>Option A</w:t>
      </w:r>
      <w:r w:rsidR="002C5923" w:rsidRPr="002C5923">
        <w:rPr>
          <w:rFonts w:ascii="Times New Roman" w:eastAsia="ＭＳ 明朝" w:hAnsi="Times New Roman"/>
          <w:b/>
          <w:sz w:val="20"/>
          <w:szCs w:val="20"/>
          <w:lang w:val="en-GB" w:eastAsia="ja-JP"/>
        </w:rPr>
        <w:t>: Do similar legacy SN initiated PSCell change that source SN start early data forwarding af</w:t>
      </w:r>
      <w:r>
        <w:rPr>
          <w:rFonts w:ascii="Times New Roman" w:eastAsia="ＭＳ 明朝" w:hAnsi="Times New Roman"/>
          <w:b/>
          <w:sz w:val="20"/>
          <w:szCs w:val="20"/>
          <w:lang w:val="en-GB" w:eastAsia="ja-JP"/>
        </w:rPr>
        <w:t xml:space="preserve">ter receiving SN change confirm </w:t>
      </w:r>
      <w:r w:rsidR="002C5923" w:rsidRPr="002C5923">
        <w:rPr>
          <w:rFonts w:ascii="Times New Roman" w:eastAsia="ＭＳ 明朝" w:hAnsi="Times New Roman"/>
          <w:b/>
          <w:sz w:val="20"/>
          <w:szCs w:val="20"/>
          <w:lang w:val="en-GB" w:eastAsia="ja-JP"/>
        </w:rPr>
        <w:t>from MN</w:t>
      </w:r>
      <w:r>
        <w:rPr>
          <w:rFonts w:ascii="Times New Roman" w:eastAsia="ＭＳ 明朝" w:hAnsi="Times New Roman"/>
          <w:b/>
          <w:sz w:val="20"/>
          <w:szCs w:val="20"/>
          <w:lang w:val="en-GB" w:eastAsia="ja-JP"/>
        </w:rPr>
        <w:t xml:space="preserve"> (step6 in figure1)</w:t>
      </w:r>
    </w:p>
    <w:p w14:paraId="4298E111" w14:textId="4AD05F1C" w:rsidR="002C5923" w:rsidRPr="00291117" w:rsidRDefault="00291117" w:rsidP="00291117">
      <w:pPr>
        <w:pStyle w:val="aff"/>
        <w:numPr>
          <w:ilvl w:val="0"/>
          <w:numId w:val="21"/>
        </w:numPr>
        <w:rPr>
          <w:rFonts w:ascii="Times New Roman" w:eastAsia="ＭＳ 明朝" w:hAnsi="Times New Roman"/>
          <w:b/>
          <w:sz w:val="20"/>
          <w:szCs w:val="20"/>
          <w:lang w:val="en-GB" w:eastAsia="ja-JP"/>
        </w:rPr>
      </w:pPr>
      <w:r>
        <w:rPr>
          <w:rFonts w:ascii="Times New Roman" w:eastAsia="ＭＳ 明朝" w:hAnsi="Times New Roman"/>
          <w:b/>
          <w:sz w:val="20"/>
          <w:szCs w:val="20"/>
          <w:lang w:val="en-GB" w:eastAsia="ja-JP"/>
        </w:rPr>
        <w:lastRenderedPageBreak/>
        <w:t>Option B</w:t>
      </w:r>
      <w:r w:rsidR="002C5923" w:rsidRPr="00291117">
        <w:rPr>
          <w:rFonts w:ascii="Times New Roman" w:eastAsia="ＭＳ 明朝" w:hAnsi="Times New Roman"/>
          <w:b/>
          <w:sz w:val="20"/>
          <w:szCs w:val="20"/>
          <w:lang w:val="en-GB" w:eastAsia="ja-JP"/>
        </w:rPr>
        <w:t>: Based on the updated SN initiated CPC (solution2), source SN start early data forwarding after receivin</w:t>
      </w:r>
      <w:r>
        <w:rPr>
          <w:rFonts w:ascii="Times New Roman" w:eastAsia="ＭＳ 明朝" w:hAnsi="Times New Roman"/>
          <w:b/>
          <w:sz w:val="20"/>
          <w:szCs w:val="20"/>
          <w:lang w:val="en-GB" w:eastAsia="ja-JP"/>
        </w:rPr>
        <w:t xml:space="preserve">g SN modification confirm </w:t>
      </w:r>
      <w:r w:rsidR="002C5923" w:rsidRPr="00291117">
        <w:rPr>
          <w:rFonts w:ascii="Times New Roman" w:eastAsia="ＭＳ 明朝" w:hAnsi="Times New Roman"/>
          <w:b/>
          <w:sz w:val="20"/>
          <w:szCs w:val="20"/>
          <w:lang w:val="en-GB" w:eastAsia="ja-JP"/>
        </w:rPr>
        <w:t>from MN</w:t>
      </w:r>
      <w:r>
        <w:rPr>
          <w:rFonts w:ascii="Times New Roman" w:eastAsia="ＭＳ 明朝" w:hAnsi="Times New Roman"/>
          <w:b/>
          <w:sz w:val="20"/>
          <w:szCs w:val="20"/>
          <w:lang w:val="en-GB" w:eastAsia="ja-JP"/>
        </w:rPr>
        <w:t xml:space="preserve"> (step10 in figure1)</w:t>
      </w:r>
      <w:r w:rsidR="002C5923" w:rsidRPr="00291117">
        <w:rPr>
          <w:rFonts w:ascii="Times New Roman" w:eastAsia="ＭＳ 明朝" w:hAnsi="Times New Roman"/>
          <w:b/>
          <w:sz w:val="20"/>
          <w:szCs w:val="20"/>
          <w:lang w:val="en-GB" w:eastAsia="ja-JP"/>
        </w:rPr>
        <w:t>.</w:t>
      </w:r>
    </w:p>
    <w:p w14:paraId="06FA0DA8" w14:textId="77777777" w:rsidR="002C5923" w:rsidRDefault="002C5923" w:rsidP="002C5923"/>
    <w:p w14:paraId="07B5791F" w14:textId="14D21ADF" w:rsidR="002C5923" w:rsidRDefault="002C5923" w:rsidP="002C5923">
      <w:pPr>
        <w:rPr>
          <w:rFonts w:hint="eastAsia"/>
        </w:rPr>
      </w:pPr>
      <w:r>
        <w:t>E</w:t>
      </w:r>
      <w:r>
        <w:rPr>
          <w:rFonts w:hint="eastAsia"/>
        </w:rPr>
        <w:t xml:space="preserve">arly data forwarding is better to be started after </w:t>
      </w:r>
      <w:r>
        <w:t xml:space="preserve">the complete of </w:t>
      </w:r>
      <w:r>
        <w:rPr>
          <w:rFonts w:hint="eastAsia"/>
        </w:rPr>
        <w:t>RRCReconfig</w:t>
      </w:r>
      <w:r>
        <w:t>u</w:t>
      </w:r>
      <w:r w:rsidR="00291117">
        <w:t xml:space="preserve">ration at UE side, otherwise </w:t>
      </w:r>
      <w:r>
        <w:t>if RRCReconfiguration failure occurs, the forwarded data at target SN needs to be discarded. Therefore we</w:t>
      </w:r>
      <w:r w:rsidR="00CD7B67">
        <w:t xml:space="preserve"> propose as following.</w:t>
      </w:r>
    </w:p>
    <w:p w14:paraId="15B516F3" w14:textId="2EEA0E3A" w:rsidR="00291117" w:rsidRPr="002C5923" w:rsidRDefault="00CD7B67" w:rsidP="00291117">
      <w:pPr>
        <w:rPr>
          <w:b/>
        </w:rPr>
      </w:pPr>
      <w:r>
        <w:rPr>
          <w:rFonts w:hint="eastAsia"/>
          <w:b/>
        </w:rPr>
        <w:t>Proposal4</w:t>
      </w:r>
      <w:r w:rsidR="00291117" w:rsidRPr="002C5923">
        <w:rPr>
          <w:rFonts w:hint="eastAsia"/>
          <w:b/>
        </w:rPr>
        <w:t xml:space="preserve">: </w:t>
      </w:r>
      <w:r w:rsidR="00291117" w:rsidRPr="002C5923">
        <w:rPr>
          <w:b/>
        </w:rPr>
        <w:t xml:space="preserve">For </w:t>
      </w:r>
      <w:r w:rsidR="00291117">
        <w:rPr>
          <w:b/>
        </w:rPr>
        <w:t xml:space="preserve">updated </w:t>
      </w:r>
      <w:r w:rsidR="00291117" w:rsidRPr="002C5923">
        <w:rPr>
          <w:b/>
        </w:rPr>
        <w:t xml:space="preserve">SN initiated CPC </w:t>
      </w:r>
      <w:r w:rsidR="00291117">
        <w:rPr>
          <w:b/>
        </w:rPr>
        <w:t xml:space="preserve">procedure </w:t>
      </w:r>
      <w:r w:rsidR="00291117" w:rsidRPr="002C5923">
        <w:rPr>
          <w:b/>
        </w:rPr>
        <w:t xml:space="preserve">(solution2), </w:t>
      </w:r>
      <w:r w:rsidR="00291117">
        <w:rPr>
          <w:b/>
        </w:rPr>
        <w:t>if option</w:t>
      </w:r>
      <w:r w:rsidR="00291117">
        <w:rPr>
          <w:b/>
        </w:rPr>
        <w:t>1</w:t>
      </w:r>
      <w:r w:rsidR="00291117">
        <w:rPr>
          <w:b/>
        </w:rPr>
        <w:t xml:space="preserve"> is adopted, </w:t>
      </w:r>
      <w:r w:rsidR="00291117" w:rsidRPr="002C5923">
        <w:rPr>
          <w:b/>
        </w:rPr>
        <w:t>source SN starts early data forwarding after receiving SN</w:t>
      </w:r>
      <w:r w:rsidR="00291117">
        <w:rPr>
          <w:b/>
        </w:rPr>
        <w:t xml:space="preserve"> modification confirm (step 10 in figure1) </w:t>
      </w:r>
      <w:r w:rsidR="00291117" w:rsidRPr="002C5923">
        <w:rPr>
          <w:b/>
        </w:rPr>
        <w:t>from MN.</w:t>
      </w:r>
    </w:p>
    <w:p w14:paraId="2FAD174E" w14:textId="4F7F1754" w:rsidR="002C5923" w:rsidRDefault="002C5923" w:rsidP="002C5923">
      <w:r>
        <w:rPr>
          <w:noProof/>
          <w:lang w:val="en-US"/>
        </w:rPr>
        <w:drawing>
          <wp:inline distT="0" distB="0" distL="0" distR="0" wp14:anchorId="15C150B7" wp14:editId="0A239A58">
            <wp:extent cx="6269446" cy="4071456"/>
            <wp:effectExtent l="0" t="0" r="0" b="571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70935" cy="4072423"/>
                    </a:xfrm>
                    <a:prstGeom prst="rect">
                      <a:avLst/>
                    </a:prstGeom>
                    <a:noFill/>
                    <a:ln>
                      <a:noFill/>
                    </a:ln>
                  </pic:spPr>
                </pic:pic>
              </a:graphicData>
            </a:graphic>
          </wp:inline>
        </w:drawing>
      </w:r>
    </w:p>
    <w:p w14:paraId="5CF7ED65" w14:textId="3AF6A325" w:rsidR="002C5923" w:rsidRPr="001840B0" w:rsidRDefault="002C5923" w:rsidP="002C5923">
      <w:pPr>
        <w:jc w:val="center"/>
        <w:rPr>
          <w:b/>
        </w:rPr>
      </w:pPr>
      <w:r w:rsidRPr="001840B0">
        <w:rPr>
          <w:rFonts w:hint="eastAsia"/>
          <w:b/>
        </w:rPr>
        <w:t>Figure2: early data timing for SN initiated CPC</w:t>
      </w:r>
    </w:p>
    <w:p w14:paraId="7C9BD4C2" w14:textId="3EB62A9B" w:rsidR="00C01F33" w:rsidRPr="003100C3" w:rsidRDefault="007E39A2" w:rsidP="00A53587">
      <w:pPr>
        <w:pStyle w:val="1"/>
        <w:pBdr>
          <w:top w:val="single" w:sz="12" w:space="0" w:color="auto"/>
        </w:pBdr>
        <w:rPr>
          <w:rFonts w:cs="Arial"/>
          <w:lang w:val="en-US"/>
        </w:rPr>
      </w:pPr>
      <w:r>
        <w:rPr>
          <w:rFonts w:cs="Arial" w:hint="eastAsia"/>
          <w:lang w:val="en-US"/>
        </w:rPr>
        <w:t xml:space="preserve">3. </w:t>
      </w:r>
      <w:r w:rsidR="00C01F33" w:rsidRPr="003100C3">
        <w:rPr>
          <w:rFonts w:cs="Arial"/>
          <w:lang w:val="en-US"/>
        </w:rPr>
        <w:t>Conclusion</w:t>
      </w:r>
    </w:p>
    <w:p w14:paraId="013DFFC1" w14:textId="21EE1ECC" w:rsidR="008E065E"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380103A0" w14:textId="77777777" w:rsidR="00291117" w:rsidRPr="00291117" w:rsidRDefault="00291117" w:rsidP="00291117">
      <w:pPr>
        <w:rPr>
          <w:b/>
        </w:rPr>
      </w:pPr>
      <w:r w:rsidRPr="00291117">
        <w:rPr>
          <w:b/>
        </w:rPr>
        <w:t>O</w:t>
      </w:r>
      <w:r w:rsidRPr="00291117">
        <w:rPr>
          <w:rFonts w:hint="eastAsia"/>
          <w:b/>
        </w:rPr>
        <w:t>bservation1</w:t>
      </w:r>
      <w:r>
        <w:rPr>
          <w:b/>
        </w:rPr>
        <w:t>: F</w:t>
      </w:r>
      <w:r w:rsidRPr="00291117">
        <w:rPr>
          <w:b/>
        </w:rPr>
        <w:t>or SN initiated CPC procedure, RAN2 decided to adopt solution2.</w:t>
      </w:r>
    </w:p>
    <w:p w14:paraId="2D39F071" w14:textId="6E982E7B" w:rsidR="00CD7B67" w:rsidRDefault="00CD7B67" w:rsidP="00CD7B67">
      <w:pPr>
        <w:rPr>
          <w:b/>
        </w:rPr>
      </w:pPr>
      <w:r>
        <w:rPr>
          <w:b/>
        </w:rPr>
        <w:t>Observation2: Option1 is better</w:t>
      </w:r>
      <w:r w:rsidRPr="00CD7B67">
        <w:rPr>
          <w:b/>
        </w:rPr>
        <w:t xml:space="preserve"> since source SN triggered SN change required, what it expected is SN change confirm or refuse, nesting SN modification required inside with SN initiated SN change procedure mak</w:t>
      </w:r>
      <w:r>
        <w:rPr>
          <w:b/>
        </w:rPr>
        <w:t>es</w:t>
      </w:r>
      <w:bookmarkStart w:id="1" w:name="_GoBack"/>
      <w:bookmarkEnd w:id="1"/>
      <w:r w:rsidRPr="00CD7B67">
        <w:rPr>
          <w:b/>
        </w:rPr>
        <w:t xml:space="preserve"> the procedure more complicated</w:t>
      </w:r>
      <w:r>
        <w:rPr>
          <w:b/>
        </w:rPr>
        <w:t>.</w:t>
      </w:r>
    </w:p>
    <w:p w14:paraId="4B902F45" w14:textId="77777777" w:rsidR="00CD7B67" w:rsidRPr="002C5923" w:rsidRDefault="00CD7B67" w:rsidP="00CD7B67">
      <w:pPr>
        <w:rPr>
          <w:b/>
        </w:rPr>
      </w:pPr>
      <w:r>
        <w:rPr>
          <w:b/>
        </w:rPr>
        <w:t>Observation3</w:t>
      </w:r>
      <w:r w:rsidRPr="002C5923">
        <w:rPr>
          <w:b/>
        </w:rPr>
        <w:t xml:space="preserve">: </w:t>
      </w:r>
      <w:r>
        <w:rPr>
          <w:b/>
        </w:rPr>
        <w:t xml:space="preserve">If option1 is adopted, </w:t>
      </w:r>
      <w:r w:rsidRPr="00291117">
        <w:rPr>
          <w:b/>
        </w:rPr>
        <w:t xml:space="preserve">RRCReconfigurationComplete msg. is also necessary to be embedded in SN modification confirm since RRCReconfiguraitonComplete msg. needs to be sent after </w:t>
      </w:r>
      <w:r>
        <w:rPr>
          <w:b/>
        </w:rPr>
        <w:t xml:space="preserve">source </w:t>
      </w:r>
      <w:r w:rsidRPr="00291117">
        <w:rPr>
          <w:b/>
        </w:rPr>
        <w:t xml:space="preserve">SN </w:t>
      </w:r>
      <w:r>
        <w:rPr>
          <w:b/>
        </w:rPr>
        <w:t>config modification.</w:t>
      </w:r>
    </w:p>
    <w:p w14:paraId="43A36195" w14:textId="77777777" w:rsidR="00CD7B67" w:rsidRPr="00291117" w:rsidRDefault="00CD7B67" w:rsidP="00CD7B67">
      <w:pPr>
        <w:rPr>
          <w:rFonts w:hint="eastAsia"/>
          <w:b/>
        </w:rPr>
      </w:pPr>
      <w:r w:rsidRPr="00291117">
        <w:rPr>
          <w:b/>
        </w:rPr>
        <w:t xml:space="preserve">Proposal1: For updated SN initiated CPC procedure (solution2), </w:t>
      </w:r>
      <w:r>
        <w:rPr>
          <w:b/>
        </w:rPr>
        <w:t>RAN3 to discuss and decide which message should be used among option1 and 2.</w:t>
      </w:r>
    </w:p>
    <w:tbl>
      <w:tblPr>
        <w:tblStyle w:val="aff4"/>
        <w:tblW w:w="0" w:type="auto"/>
        <w:tblLook w:val="04A0" w:firstRow="1" w:lastRow="0" w:firstColumn="1" w:lastColumn="0" w:noHBand="0" w:noVBand="1"/>
      </w:tblPr>
      <w:tblGrid>
        <w:gridCol w:w="4814"/>
        <w:gridCol w:w="4815"/>
      </w:tblGrid>
      <w:tr w:rsidR="00CD7B67" w14:paraId="51675BE0" w14:textId="77777777" w:rsidTr="0090188A">
        <w:tc>
          <w:tcPr>
            <w:tcW w:w="4814" w:type="dxa"/>
          </w:tcPr>
          <w:p w14:paraId="6DE379F3" w14:textId="77777777" w:rsidR="00CD7B67" w:rsidRPr="00291117" w:rsidRDefault="00CD7B67" w:rsidP="0090188A">
            <w:pPr>
              <w:rPr>
                <w:rFonts w:eastAsia="游明朝" w:hint="eastAsia"/>
                <w:b/>
              </w:rPr>
            </w:pPr>
            <w:r w:rsidRPr="00291117">
              <w:rPr>
                <w:rFonts w:eastAsia="游明朝" w:hint="eastAsia"/>
                <w:b/>
              </w:rPr>
              <w:t>Option1</w:t>
            </w:r>
          </w:p>
        </w:tc>
        <w:tc>
          <w:tcPr>
            <w:tcW w:w="4815" w:type="dxa"/>
          </w:tcPr>
          <w:p w14:paraId="4ACA63E6" w14:textId="77777777" w:rsidR="00CD7B67" w:rsidRPr="00291117" w:rsidRDefault="00CD7B67" w:rsidP="0090188A">
            <w:pPr>
              <w:rPr>
                <w:rFonts w:eastAsia="游明朝" w:hint="eastAsia"/>
                <w:b/>
              </w:rPr>
            </w:pPr>
            <w:r w:rsidRPr="00291117">
              <w:rPr>
                <w:rFonts w:eastAsia="游明朝" w:hint="eastAsia"/>
                <w:b/>
              </w:rPr>
              <w:t>Option2</w:t>
            </w:r>
          </w:p>
        </w:tc>
      </w:tr>
      <w:tr w:rsidR="00CD7B67" w14:paraId="022BE8C7" w14:textId="77777777" w:rsidTr="0090188A">
        <w:trPr>
          <w:trHeight w:val="1319"/>
        </w:trPr>
        <w:tc>
          <w:tcPr>
            <w:tcW w:w="4814" w:type="dxa"/>
          </w:tcPr>
          <w:p w14:paraId="053C7ABE" w14:textId="77777777" w:rsidR="00CD7B67" w:rsidRPr="00291117" w:rsidRDefault="00CD7B67" w:rsidP="0090188A">
            <w:pPr>
              <w:rPr>
                <w:b/>
              </w:rPr>
            </w:pPr>
            <w:r w:rsidRPr="00291117">
              <w:rPr>
                <w:b/>
              </w:rPr>
              <w:lastRenderedPageBreak/>
              <w:t>Message 6: SN change confirm</w:t>
            </w:r>
          </w:p>
          <w:p w14:paraId="7C3D80BE" w14:textId="77777777" w:rsidR="00CD7B67" w:rsidRPr="00291117" w:rsidRDefault="00CD7B67" w:rsidP="0090188A">
            <w:pPr>
              <w:rPr>
                <w:b/>
              </w:rPr>
            </w:pPr>
            <w:r w:rsidRPr="00291117">
              <w:rPr>
                <w:b/>
              </w:rPr>
              <w:t>Message7: SN modification required</w:t>
            </w:r>
          </w:p>
          <w:p w14:paraId="5E81024A" w14:textId="77777777" w:rsidR="00CD7B67" w:rsidRPr="00291117" w:rsidRDefault="00CD7B67" w:rsidP="0090188A">
            <w:pPr>
              <w:rPr>
                <w:rFonts w:eastAsia="游明朝" w:hint="eastAsia"/>
                <w:b/>
              </w:rPr>
            </w:pPr>
            <w:r w:rsidRPr="00291117">
              <w:rPr>
                <w:b/>
              </w:rPr>
              <w:t>Message10: SN modification confirm</w:t>
            </w:r>
          </w:p>
        </w:tc>
        <w:tc>
          <w:tcPr>
            <w:tcW w:w="4815" w:type="dxa"/>
          </w:tcPr>
          <w:p w14:paraId="1641C819" w14:textId="77777777" w:rsidR="00CD7B67" w:rsidRPr="00291117" w:rsidRDefault="00CD7B67" w:rsidP="0090188A">
            <w:pPr>
              <w:rPr>
                <w:b/>
              </w:rPr>
            </w:pPr>
            <w:r w:rsidRPr="00291117">
              <w:rPr>
                <w:b/>
              </w:rPr>
              <w:t>Message 6: SN modificaiton request</w:t>
            </w:r>
          </w:p>
          <w:p w14:paraId="74A61A2E" w14:textId="77777777" w:rsidR="00CD7B67" w:rsidRPr="00291117" w:rsidRDefault="00CD7B67" w:rsidP="0090188A">
            <w:pPr>
              <w:rPr>
                <w:b/>
              </w:rPr>
            </w:pPr>
            <w:r w:rsidRPr="00291117">
              <w:rPr>
                <w:b/>
              </w:rPr>
              <w:t xml:space="preserve">Message7: SN modification response </w:t>
            </w:r>
          </w:p>
          <w:p w14:paraId="23475245" w14:textId="77777777" w:rsidR="00CD7B67" w:rsidRPr="00291117" w:rsidRDefault="00CD7B67" w:rsidP="0090188A">
            <w:pPr>
              <w:rPr>
                <w:rFonts w:eastAsia="游明朝" w:hint="eastAsia"/>
                <w:b/>
              </w:rPr>
            </w:pPr>
            <w:r w:rsidRPr="00291117">
              <w:rPr>
                <w:b/>
              </w:rPr>
              <w:t>Message10: SN change confirm</w:t>
            </w:r>
          </w:p>
        </w:tc>
      </w:tr>
    </w:tbl>
    <w:p w14:paraId="60C2A89A" w14:textId="27909F53" w:rsidR="00CD7B67" w:rsidRPr="00CD7B67" w:rsidRDefault="00CD7B67" w:rsidP="00CD7B67">
      <w:pPr>
        <w:rPr>
          <w:rFonts w:hint="eastAsia"/>
          <w:b/>
        </w:rPr>
      </w:pPr>
    </w:p>
    <w:p w14:paraId="74C121FD" w14:textId="11E34034" w:rsidR="00CD7B67" w:rsidRPr="00CD7B67" w:rsidRDefault="00CD7B67" w:rsidP="00291117">
      <w:pPr>
        <w:rPr>
          <w:b/>
        </w:rPr>
      </w:pPr>
      <w:r>
        <w:rPr>
          <w:b/>
        </w:rPr>
        <w:t>Proposal2: RAN3 adopt option1 for updated SN initiated CPC procedure (solution2).</w:t>
      </w:r>
    </w:p>
    <w:p w14:paraId="4E9C1659" w14:textId="6B5B7A36" w:rsidR="00291117" w:rsidRPr="002C5923" w:rsidRDefault="00CD7B67" w:rsidP="00291117">
      <w:pPr>
        <w:rPr>
          <w:b/>
        </w:rPr>
      </w:pPr>
      <w:r>
        <w:rPr>
          <w:b/>
        </w:rPr>
        <w:t>Proposal3</w:t>
      </w:r>
      <w:r w:rsidR="00291117" w:rsidRPr="002C5923">
        <w:rPr>
          <w:b/>
        </w:rPr>
        <w:t xml:space="preserve">: </w:t>
      </w:r>
      <w:r>
        <w:rPr>
          <w:b/>
        </w:rPr>
        <w:t>If option1 is adopted</w:t>
      </w:r>
      <w:r w:rsidR="00291117">
        <w:rPr>
          <w:b/>
        </w:rPr>
        <w:t xml:space="preserve">, embed RRCReconfigurationComplete </w:t>
      </w:r>
      <w:r w:rsidR="00291117" w:rsidRPr="002C5923">
        <w:rPr>
          <w:b/>
        </w:rPr>
        <w:t>in SN modification confirm msg.</w:t>
      </w:r>
    </w:p>
    <w:p w14:paraId="4DE88066" w14:textId="2FE45458" w:rsidR="00291117" w:rsidRPr="002C5923" w:rsidRDefault="00CD7B67" w:rsidP="00291117">
      <w:pPr>
        <w:rPr>
          <w:b/>
        </w:rPr>
      </w:pPr>
      <w:r>
        <w:rPr>
          <w:rFonts w:hint="eastAsia"/>
          <w:b/>
        </w:rPr>
        <w:t>Proposal4</w:t>
      </w:r>
      <w:r w:rsidR="00291117" w:rsidRPr="002C5923">
        <w:rPr>
          <w:rFonts w:hint="eastAsia"/>
          <w:b/>
        </w:rPr>
        <w:t xml:space="preserve">: </w:t>
      </w:r>
      <w:r w:rsidR="00291117" w:rsidRPr="002C5923">
        <w:rPr>
          <w:b/>
        </w:rPr>
        <w:t xml:space="preserve">For </w:t>
      </w:r>
      <w:r w:rsidR="00291117">
        <w:rPr>
          <w:b/>
        </w:rPr>
        <w:t xml:space="preserve">updated </w:t>
      </w:r>
      <w:r w:rsidR="00291117" w:rsidRPr="002C5923">
        <w:rPr>
          <w:b/>
        </w:rPr>
        <w:t xml:space="preserve">SN initiated CPC </w:t>
      </w:r>
      <w:r w:rsidR="00291117">
        <w:rPr>
          <w:b/>
        </w:rPr>
        <w:t xml:space="preserve">procedure </w:t>
      </w:r>
      <w:r w:rsidR="00291117" w:rsidRPr="002C5923">
        <w:rPr>
          <w:b/>
        </w:rPr>
        <w:t xml:space="preserve">(solution2), </w:t>
      </w:r>
      <w:r w:rsidR="00291117">
        <w:rPr>
          <w:b/>
        </w:rPr>
        <w:t>if option</w:t>
      </w:r>
      <w:r>
        <w:rPr>
          <w:b/>
        </w:rPr>
        <w:t>1</w:t>
      </w:r>
      <w:r w:rsidR="00291117">
        <w:rPr>
          <w:b/>
        </w:rPr>
        <w:t xml:space="preserve"> is adopted, </w:t>
      </w:r>
      <w:r w:rsidR="00291117" w:rsidRPr="002C5923">
        <w:rPr>
          <w:b/>
        </w:rPr>
        <w:t>source SN starts early data forwarding after receiving SN</w:t>
      </w:r>
      <w:r w:rsidR="00291117">
        <w:rPr>
          <w:b/>
        </w:rPr>
        <w:t xml:space="preserve"> modification confirm (step 10 in figure1) </w:t>
      </w:r>
      <w:r w:rsidR="00291117" w:rsidRPr="002C5923">
        <w:rPr>
          <w:b/>
        </w:rPr>
        <w:t>from MN.</w:t>
      </w:r>
    </w:p>
    <w:p w14:paraId="01E068D3" w14:textId="77777777" w:rsidR="00291117" w:rsidRPr="00291117" w:rsidRDefault="00291117" w:rsidP="008E065E">
      <w:pPr>
        <w:pStyle w:val="a9"/>
        <w:rPr>
          <w:rFonts w:eastAsiaTheme="minorEastAsia" w:cs="Arial" w:hint="eastAsia"/>
          <w:b/>
          <w:bCs/>
        </w:rPr>
      </w:pPr>
    </w:p>
    <w:p w14:paraId="7C01197C" w14:textId="6ABFDE70" w:rsidR="00FB795B" w:rsidRPr="003100C3" w:rsidRDefault="009242B3" w:rsidP="00FB795B">
      <w:pPr>
        <w:pStyle w:val="1"/>
        <w:rPr>
          <w:rFonts w:cs="Arial"/>
        </w:rPr>
      </w:pPr>
      <w:bookmarkStart w:id="2" w:name="_In-sequence_SDU_delivery"/>
      <w:bookmarkEnd w:id="2"/>
      <w:r>
        <w:rPr>
          <w:rFonts w:cs="Arial"/>
        </w:rPr>
        <w:t xml:space="preserve">4. </w:t>
      </w:r>
      <w:r w:rsidR="00FB795B" w:rsidRPr="003100C3">
        <w:rPr>
          <w:rFonts w:cs="Arial"/>
        </w:rPr>
        <w:t>References</w:t>
      </w:r>
    </w:p>
    <w:p w14:paraId="0F3DC013" w14:textId="62A93FED" w:rsidR="001840B0" w:rsidRDefault="00291117" w:rsidP="00291117">
      <w:pPr>
        <w:numPr>
          <w:ilvl w:val="0"/>
          <w:numId w:val="13"/>
        </w:numPr>
        <w:rPr>
          <w:rFonts w:ascii="Arial" w:hAnsi="Arial" w:cs="Arial"/>
        </w:rPr>
      </w:pPr>
      <w:r w:rsidRPr="00291117">
        <w:rPr>
          <w:rFonts w:ascii="Arial" w:hAnsi="Arial" w:cs="Arial"/>
        </w:rPr>
        <w:t>R3-220098</w:t>
      </w:r>
      <w:r>
        <w:rPr>
          <w:rFonts w:ascii="Arial" w:hAnsi="Arial" w:cs="Arial"/>
        </w:rPr>
        <w:t xml:space="preserve"> </w:t>
      </w:r>
      <w:r w:rsidRPr="00291117">
        <w:rPr>
          <w:rFonts w:ascii="Arial" w:hAnsi="Arial" w:cs="Arial"/>
        </w:rPr>
        <w:t>LS on SN initiated inter-SN CPC</w:t>
      </w:r>
    </w:p>
    <w:p w14:paraId="6FCCD600" w14:textId="42534BFE" w:rsidR="00791985" w:rsidRPr="00ED7B6C" w:rsidRDefault="00791985" w:rsidP="001840B0">
      <w:pPr>
        <w:rPr>
          <w:rFonts w:ascii="Arial" w:hAnsi="Arial" w:cs="Arial"/>
        </w:rPr>
      </w:pPr>
    </w:p>
    <w:sectPr w:rsidR="00791985" w:rsidRPr="00ED7B6C" w:rsidSect="009242B3">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ABA8F" w14:textId="77777777" w:rsidR="00004536" w:rsidRDefault="00004536">
      <w:r>
        <w:separator/>
      </w:r>
    </w:p>
  </w:endnote>
  <w:endnote w:type="continuationSeparator" w:id="0">
    <w:p w14:paraId="6250DFB2" w14:textId="77777777" w:rsidR="00004536" w:rsidRDefault="00004536">
      <w:r>
        <w:continuationSeparator/>
      </w:r>
    </w:p>
  </w:endnote>
  <w:endnote w:type="continuationNotice" w:id="1">
    <w:p w14:paraId="1E53C219" w14:textId="77777777" w:rsidR="00004536" w:rsidRDefault="000045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691FE110"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CD7B67">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CD7B67">
      <w:rPr>
        <w:rStyle w:val="af3"/>
      </w:rPr>
      <w:t>4</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6EFFB" w14:textId="77777777" w:rsidR="00004536" w:rsidRDefault="00004536">
      <w:r>
        <w:separator/>
      </w:r>
    </w:p>
  </w:footnote>
  <w:footnote w:type="continuationSeparator" w:id="0">
    <w:p w14:paraId="6268FE7D" w14:textId="77777777" w:rsidR="00004536" w:rsidRDefault="00004536">
      <w:r>
        <w:continuationSeparator/>
      </w:r>
    </w:p>
  </w:footnote>
  <w:footnote w:type="continuationNotice" w:id="1">
    <w:p w14:paraId="738E2AC9" w14:textId="77777777" w:rsidR="00004536" w:rsidRDefault="000045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344E07" w:rsidRDefault="00344E07">
    <w:r>
      <w:t xml:space="preserve">Page </w:t>
    </w:r>
    <w:r>
      <w:fldChar w:fldCharType="begin"/>
    </w:r>
    <w:r>
      <w:instrText>PAGE</w:instrText>
    </w:r>
    <w:r>
      <w:fldChar w:fldCharType="separate"/>
    </w:r>
    <w:r>
      <w:t>4</w:t>
    </w:r>
    <w:r>
      <w:fldChar w:fldCharType="end"/>
    </w:r>
    <w:r>
      <w:br/>
      <w:t>Draft prETS 300 ???: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CEC6CFA"/>
    <w:multiLevelType w:val="hybridMultilevel"/>
    <w:tmpl w:val="EF5A0D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49C5A4D"/>
    <w:multiLevelType w:val="hybridMultilevel"/>
    <w:tmpl w:val="FE84D45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5C6A5F"/>
    <w:multiLevelType w:val="hybridMultilevel"/>
    <w:tmpl w:val="8FBC954C"/>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9AD56B0"/>
    <w:multiLevelType w:val="hybridMultilevel"/>
    <w:tmpl w:val="ABB01F88"/>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C512D43"/>
    <w:multiLevelType w:val="hybridMultilevel"/>
    <w:tmpl w:val="1BA4A3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7E1C5DB3"/>
    <w:multiLevelType w:val="multilevel"/>
    <w:tmpl w:val="7E1C5DB3"/>
    <w:lvl w:ilvl="0">
      <w:start w:val="7"/>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9"/>
  </w:num>
  <w:num w:numId="2">
    <w:abstractNumId w:val="8"/>
  </w:num>
  <w:num w:numId="3">
    <w:abstractNumId w:val="0"/>
  </w:num>
  <w:num w:numId="4">
    <w:abstractNumId w:val="10"/>
  </w:num>
  <w:num w:numId="5">
    <w:abstractNumId w:val="11"/>
  </w:num>
  <w:num w:numId="6">
    <w:abstractNumId w:val="13"/>
  </w:num>
  <w:num w:numId="7">
    <w:abstractNumId w:val="4"/>
  </w:num>
  <w:num w:numId="8">
    <w:abstractNumId w:val="5"/>
  </w:num>
  <w:num w:numId="9">
    <w:abstractNumId w:val="2"/>
  </w:num>
  <w:num w:numId="10">
    <w:abstractNumId w:val="18"/>
  </w:num>
  <w:num w:numId="11">
    <w:abstractNumId w:val="6"/>
  </w:num>
  <w:num w:numId="12">
    <w:abstractNumId w:val="16"/>
  </w:num>
  <w:num w:numId="13">
    <w:abstractNumId w:val="7"/>
  </w:num>
  <w:num w:numId="14">
    <w:abstractNumId w:val="17"/>
  </w:num>
  <w:num w:numId="15">
    <w:abstractNumId w:val="12"/>
  </w:num>
  <w:num w:numId="16">
    <w:abstractNumId w:val="19"/>
  </w:num>
  <w:num w:numId="17">
    <w:abstractNumId w:val="15"/>
  </w:num>
  <w:num w:numId="18">
    <w:abstractNumId w:val="14"/>
  </w:num>
  <w:num w:numId="19">
    <w:abstractNumId w:val="20"/>
  </w:num>
  <w:num w:numId="20">
    <w:abstractNumId w:val="1"/>
  </w:num>
  <w:num w:numId="21">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265"/>
    <w:rsid w:val="00001CD2"/>
    <w:rsid w:val="00002A37"/>
    <w:rsid w:val="00004536"/>
    <w:rsid w:val="0000564C"/>
    <w:rsid w:val="00006446"/>
    <w:rsid w:val="00006896"/>
    <w:rsid w:val="00006996"/>
    <w:rsid w:val="000069E6"/>
    <w:rsid w:val="00007CDC"/>
    <w:rsid w:val="00010BD0"/>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1B1"/>
    <w:rsid w:val="00047A2A"/>
    <w:rsid w:val="00052A07"/>
    <w:rsid w:val="0005331D"/>
    <w:rsid w:val="000534E3"/>
    <w:rsid w:val="00055900"/>
    <w:rsid w:val="0005606A"/>
    <w:rsid w:val="00057117"/>
    <w:rsid w:val="000616E7"/>
    <w:rsid w:val="00064199"/>
    <w:rsid w:val="0006487E"/>
    <w:rsid w:val="00065E1A"/>
    <w:rsid w:val="00070B67"/>
    <w:rsid w:val="00071B9D"/>
    <w:rsid w:val="00072E34"/>
    <w:rsid w:val="00074C51"/>
    <w:rsid w:val="00074EA2"/>
    <w:rsid w:val="00077E5F"/>
    <w:rsid w:val="00077F1C"/>
    <w:rsid w:val="0008036A"/>
    <w:rsid w:val="00081AE6"/>
    <w:rsid w:val="000826BF"/>
    <w:rsid w:val="00083D9A"/>
    <w:rsid w:val="000855EB"/>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602"/>
    <w:rsid w:val="000C77B1"/>
    <w:rsid w:val="000D0D07"/>
    <w:rsid w:val="000D4797"/>
    <w:rsid w:val="000D47C9"/>
    <w:rsid w:val="000D6799"/>
    <w:rsid w:val="000E0527"/>
    <w:rsid w:val="000E11A0"/>
    <w:rsid w:val="000E1E92"/>
    <w:rsid w:val="000E1FAE"/>
    <w:rsid w:val="000E2F1D"/>
    <w:rsid w:val="000E3775"/>
    <w:rsid w:val="000E5476"/>
    <w:rsid w:val="000F06D6"/>
    <w:rsid w:val="000F0EB1"/>
    <w:rsid w:val="000F1106"/>
    <w:rsid w:val="000F3BE9"/>
    <w:rsid w:val="000F3F6C"/>
    <w:rsid w:val="000F4BCE"/>
    <w:rsid w:val="000F6DF3"/>
    <w:rsid w:val="000F7529"/>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359"/>
    <w:rsid w:val="00151984"/>
    <w:rsid w:val="00151E23"/>
    <w:rsid w:val="001526E0"/>
    <w:rsid w:val="00154C18"/>
    <w:rsid w:val="001551B5"/>
    <w:rsid w:val="0015594A"/>
    <w:rsid w:val="00161D7A"/>
    <w:rsid w:val="00162B03"/>
    <w:rsid w:val="001659C1"/>
    <w:rsid w:val="001737D0"/>
    <w:rsid w:val="00173A8E"/>
    <w:rsid w:val="0017502C"/>
    <w:rsid w:val="0018143F"/>
    <w:rsid w:val="00181FF8"/>
    <w:rsid w:val="001840B0"/>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E64"/>
    <w:rsid w:val="001B7F99"/>
    <w:rsid w:val="001C0C7D"/>
    <w:rsid w:val="001C1CE5"/>
    <w:rsid w:val="001C36B3"/>
    <w:rsid w:val="001C3D2A"/>
    <w:rsid w:val="001D235B"/>
    <w:rsid w:val="001D2959"/>
    <w:rsid w:val="001D3193"/>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69B2"/>
    <w:rsid w:val="00207FA3"/>
    <w:rsid w:val="00214DA8"/>
    <w:rsid w:val="00215423"/>
    <w:rsid w:val="002158FA"/>
    <w:rsid w:val="00220405"/>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5F5"/>
    <w:rsid w:val="00280751"/>
    <w:rsid w:val="00281D50"/>
    <w:rsid w:val="0028280A"/>
    <w:rsid w:val="00283EB7"/>
    <w:rsid w:val="00285F62"/>
    <w:rsid w:val="00286ACD"/>
    <w:rsid w:val="002876F8"/>
    <w:rsid w:val="00287838"/>
    <w:rsid w:val="00287F78"/>
    <w:rsid w:val="002907B5"/>
    <w:rsid w:val="00291117"/>
    <w:rsid w:val="00292EB7"/>
    <w:rsid w:val="00296044"/>
    <w:rsid w:val="00296227"/>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C5923"/>
    <w:rsid w:val="002D071A"/>
    <w:rsid w:val="002D34B2"/>
    <w:rsid w:val="002D48B0"/>
    <w:rsid w:val="002D5568"/>
    <w:rsid w:val="002D5B37"/>
    <w:rsid w:val="002D697F"/>
    <w:rsid w:val="002D7637"/>
    <w:rsid w:val="002D7952"/>
    <w:rsid w:val="002E0ADF"/>
    <w:rsid w:val="002E149D"/>
    <w:rsid w:val="002E17F2"/>
    <w:rsid w:val="002E1D5C"/>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1702"/>
    <w:rsid w:val="00311E82"/>
    <w:rsid w:val="00313FD6"/>
    <w:rsid w:val="003143BD"/>
    <w:rsid w:val="00315363"/>
    <w:rsid w:val="00317925"/>
    <w:rsid w:val="003203ED"/>
    <w:rsid w:val="003215E2"/>
    <w:rsid w:val="00322C9F"/>
    <w:rsid w:val="00323DF7"/>
    <w:rsid w:val="00324D23"/>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0B5"/>
    <w:rsid w:val="003742AC"/>
    <w:rsid w:val="00377CE1"/>
    <w:rsid w:val="00383787"/>
    <w:rsid w:val="00385BF0"/>
    <w:rsid w:val="003867F3"/>
    <w:rsid w:val="003904EA"/>
    <w:rsid w:val="00393247"/>
    <w:rsid w:val="003939FF"/>
    <w:rsid w:val="00395498"/>
    <w:rsid w:val="0039596B"/>
    <w:rsid w:val="00396861"/>
    <w:rsid w:val="003971E5"/>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745"/>
    <w:rsid w:val="00410B72"/>
    <w:rsid w:val="00410F18"/>
    <w:rsid w:val="0041263E"/>
    <w:rsid w:val="00413AAC"/>
    <w:rsid w:val="00413E92"/>
    <w:rsid w:val="004154AF"/>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0D1"/>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994"/>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1046"/>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67B7A"/>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B7E52"/>
    <w:rsid w:val="005C08D9"/>
    <w:rsid w:val="005C5124"/>
    <w:rsid w:val="005C74FB"/>
    <w:rsid w:val="005D0AAE"/>
    <w:rsid w:val="005D1602"/>
    <w:rsid w:val="005D50CC"/>
    <w:rsid w:val="005D5A48"/>
    <w:rsid w:val="005E0823"/>
    <w:rsid w:val="005E2DB6"/>
    <w:rsid w:val="005E34A8"/>
    <w:rsid w:val="005E385F"/>
    <w:rsid w:val="005E4A65"/>
    <w:rsid w:val="005E4EDA"/>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13E2"/>
    <w:rsid w:val="00655733"/>
    <w:rsid w:val="00655ACD"/>
    <w:rsid w:val="00656670"/>
    <w:rsid w:val="00656A92"/>
    <w:rsid w:val="00656DDE"/>
    <w:rsid w:val="0066011D"/>
    <w:rsid w:val="006607C0"/>
    <w:rsid w:val="006613A6"/>
    <w:rsid w:val="006617D3"/>
    <w:rsid w:val="006627A2"/>
    <w:rsid w:val="006634E6"/>
    <w:rsid w:val="00663632"/>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4E42"/>
    <w:rsid w:val="00685E8C"/>
    <w:rsid w:val="00686E08"/>
    <w:rsid w:val="00695FC2"/>
    <w:rsid w:val="00696949"/>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36FD"/>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218"/>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3012"/>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1D4B"/>
    <w:rsid w:val="0078304C"/>
    <w:rsid w:val="00783673"/>
    <w:rsid w:val="00785490"/>
    <w:rsid w:val="0078554E"/>
    <w:rsid w:val="00786149"/>
    <w:rsid w:val="00786963"/>
    <w:rsid w:val="00791985"/>
    <w:rsid w:val="007925EA"/>
    <w:rsid w:val="00793CD8"/>
    <w:rsid w:val="007941EE"/>
    <w:rsid w:val="00794260"/>
    <w:rsid w:val="00795C92"/>
    <w:rsid w:val="00796231"/>
    <w:rsid w:val="00796437"/>
    <w:rsid w:val="0079724E"/>
    <w:rsid w:val="007A06B4"/>
    <w:rsid w:val="007A1CB3"/>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0FFF"/>
    <w:rsid w:val="007E1C4D"/>
    <w:rsid w:val="007E39A2"/>
    <w:rsid w:val="007E407A"/>
    <w:rsid w:val="007E4610"/>
    <w:rsid w:val="007E4715"/>
    <w:rsid w:val="007E4AFB"/>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9F"/>
    <w:rsid w:val="00831BBA"/>
    <w:rsid w:val="00832C87"/>
    <w:rsid w:val="0083323C"/>
    <w:rsid w:val="008363E5"/>
    <w:rsid w:val="008376AC"/>
    <w:rsid w:val="00841FCA"/>
    <w:rsid w:val="00842634"/>
    <w:rsid w:val="008444E8"/>
    <w:rsid w:val="008448AB"/>
    <w:rsid w:val="00844E80"/>
    <w:rsid w:val="0084550B"/>
    <w:rsid w:val="00846FE7"/>
    <w:rsid w:val="00856911"/>
    <w:rsid w:val="00861118"/>
    <w:rsid w:val="008677FD"/>
    <w:rsid w:val="008704FD"/>
    <w:rsid w:val="008706D4"/>
    <w:rsid w:val="00870F8A"/>
    <w:rsid w:val="0087114A"/>
    <w:rsid w:val="008719A4"/>
    <w:rsid w:val="00871D23"/>
    <w:rsid w:val="0087213F"/>
    <w:rsid w:val="008736A4"/>
    <w:rsid w:val="00874312"/>
    <w:rsid w:val="0087437C"/>
    <w:rsid w:val="00875CD7"/>
    <w:rsid w:val="00876B4D"/>
    <w:rsid w:val="00876CB2"/>
    <w:rsid w:val="00877F18"/>
    <w:rsid w:val="00880227"/>
    <w:rsid w:val="00881247"/>
    <w:rsid w:val="00884684"/>
    <w:rsid w:val="00890B87"/>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665E"/>
    <w:rsid w:val="008E708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53587"/>
    <w:rsid w:val="00A600C6"/>
    <w:rsid w:val="00A61499"/>
    <w:rsid w:val="00A616D6"/>
    <w:rsid w:val="00A62A77"/>
    <w:rsid w:val="00A63483"/>
    <w:rsid w:val="00A65238"/>
    <w:rsid w:val="00A657D7"/>
    <w:rsid w:val="00A660AC"/>
    <w:rsid w:val="00A67E6C"/>
    <w:rsid w:val="00A7032F"/>
    <w:rsid w:val="00A71B99"/>
    <w:rsid w:val="00A739D0"/>
    <w:rsid w:val="00A74DF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536"/>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5A5D"/>
    <w:rsid w:val="00B46175"/>
    <w:rsid w:val="00B479E8"/>
    <w:rsid w:val="00B5439A"/>
    <w:rsid w:val="00B548B7"/>
    <w:rsid w:val="00B55926"/>
    <w:rsid w:val="00B57F4B"/>
    <w:rsid w:val="00B600FE"/>
    <w:rsid w:val="00B664C7"/>
    <w:rsid w:val="00B66811"/>
    <w:rsid w:val="00B675A3"/>
    <w:rsid w:val="00B70AC3"/>
    <w:rsid w:val="00B739F6"/>
    <w:rsid w:val="00B7423E"/>
    <w:rsid w:val="00B74FA2"/>
    <w:rsid w:val="00B804FF"/>
    <w:rsid w:val="00B81A6C"/>
    <w:rsid w:val="00B85DE5"/>
    <w:rsid w:val="00B87854"/>
    <w:rsid w:val="00B90F73"/>
    <w:rsid w:val="00B93B59"/>
    <w:rsid w:val="00B9406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6D7"/>
    <w:rsid w:val="00C02CC6"/>
    <w:rsid w:val="00C040F7"/>
    <w:rsid w:val="00C044AB"/>
    <w:rsid w:val="00C05706"/>
    <w:rsid w:val="00C072D2"/>
    <w:rsid w:val="00C07377"/>
    <w:rsid w:val="00C10478"/>
    <w:rsid w:val="00C10C12"/>
    <w:rsid w:val="00C12107"/>
    <w:rsid w:val="00C12F82"/>
    <w:rsid w:val="00C14D4B"/>
    <w:rsid w:val="00C151B9"/>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2C5"/>
    <w:rsid w:val="00C81568"/>
    <w:rsid w:val="00C8457E"/>
    <w:rsid w:val="00C9027A"/>
    <w:rsid w:val="00C9068E"/>
    <w:rsid w:val="00C92DA1"/>
    <w:rsid w:val="00C93814"/>
    <w:rsid w:val="00C93C49"/>
    <w:rsid w:val="00C93C4B"/>
    <w:rsid w:val="00C944AB"/>
    <w:rsid w:val="00C95B40"/>
    <w:rsid w:val="00CA1ED8"/>
    <w:rsid w:val="00CA2B17"/>
    <w:rsid w:val="00CA2FE4"/>
    <w:rsid w:val="00CA5F22"/>
    <w:rsid w:val="00CB028C"/>
    <w:rsid w:val="00CB0CA3"/>
    <w:rsid w:val="00CB1825"/>
    <w:rsid w:val="00CB1F63"/>
    <w:rsid w:val="00CB7170"/>
    <w:rsid w:val="00CB78A9"/>
    <w:rsid w:val="00CC040E"/>
    <w:rsid w:val="00CC111F"/>
    <w:rsid w:val="00CC1D8A"/>
    <w:rsid w:val="00CC1EDA"/>
    <w:rsid w:val="00CC2011"/>
    <w:rsid w:val="00CC3EA0"/>
    <w:rsid w:val="00CC7B45"/>
    <w:rsid w:val="00CD1188"/>
    <w:rsid w:val="00CD2ED1"/>
    <w:rsid w:val="00CD337B"/>
    <w:rsid w:val="00CD50A6"/>
    <w:rsid w:val="00CD7B67"/>
    <w:rsid w:val="00CE01BA"/>
    <w:rsid w:val="00CE0424"/>
    <w:rsid w:val="00CE41F8"/>
    <w:rsid w:val="00CE7561"/>
    <w:rsid w:val="00CF1354"/>
    <w:rsid w:val="00CF16D6"/>
    <w:rsid w:val="00CF3B1F"/>
    <w:rsid w:val="00CF3BF6"/>
    <w:rsid w:val="00CF625B"/>
    <w:rsid w:val="00CF687E"/>
    <w:rsid w:val="00D02674"/>
    <w:rsid w:val="00D0349B"/>
    <w:rsid w:val="00D10249"/>
    <w:rsid w:val="00D115C3"/>
    <w:rsid w:val="00D116D3"/>
    <w:rsid w:val="00D11897"/>
    <w:rsid w:val="00D12767"/>
    <w:rsid w:val="00D13135"/>
    <w:rsid w:val="00D13E4E"/>
    <w:rsid w:val="00D15359"/>
    <w:rsid w:val="00D209DB"/>
    <w:rsid w:val="00D2362E"/>
    <w:rsid w:val="00D239A7"/>
    <w:rsid w:val="00D23F47"/>
    <w:rsid w:val="00D25662"/>
    <w:rsid w:val="00D27A5A"/>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0CA1"/>
    <w:rsid w:val="00D823C6"/>
    <w:rsid w:val="00D8327F"/>
    <w:rsid w:val="00D857C2"/>
    <w:rsid w:val="00D86CA3"/>
    <w:rsid w:val="00D871CE"/>
    <w:rsid w:val="00D91176"/>
    <w:rsid w:val="00D9196D"/>
    <w:rsid w:val="00D92982"/>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6366"/>
    <w:rsid w:val="00DE2475"/>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26C5E"/>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31D5"/>
    <w:rsid w:val="00E83AA9"/>
    <w:rsid w:val="00E85928"/>
    <w:rsid w:val="00E87822"/>
    <w:rsid w:val="00E87DCE"/>
    <w:rsid w:val="00E87F8F"/>
    <w:rsid w:val="00E90395"/>
    <w:rsid w:val="00E90E49"/>
    <w:rsid w:val="00E917F9"/>
    <w:rsid w:val="00E9291C"/>
    <w:rsid w:val="00E93FFE"/>
    <w:rsid w:val="00E94F8A"/>
    <w:rsid w:val="00E957CE"/>
    <w:rsid w:val="00EA0712"/>
    <w:rsid w:val="00EA50BA"/>
    <w:rsid w:val="00EA6431"/>
    <w:rsid w:val="00EA7A41"/>
    <w:rsid w:val="00EB077B"/>
    <w:rsid w:val="00EB318E"/>
    <w:rsid w:val="00EB4EA2"/>
    <w:rsid w:val="00EB59DC"/>
    <w:rsid w:val="00EC23F9"/>
    <w:rsid w:val="00EC24D5"/>
    <w:rsid w:val="00EC27C6"/>
    <w:rsid w:val="00EC2DDA"/>
    <w:rsid w:val="00EC4207"/>
    <w:rsid w:val="00EC5653"/>
    <w:rsid w:val="00EC7192"/>
    <w:rsid w:val="00EC71CE"/>
    <w:rsid w:val="00ED0E11"/>
    <w:rsid w:val="00ED1006"/>
    <w:rsid w:val="00ED547F"/>
    <w:rsid w:val="00ED6A30"/>
    <w:rsid w:val="00ED7B6C"/>
    <w:rsid w:val="00EE0E1F"/>
    <w:rsid w:val="00EE1FD4"/>
    <w:rsid w:val="00EF18FE"/>
    <w:rsid w:val="00EF5787"/>
    <w:rsid w:val="00EF60D0"/>
    <w:rsid w:val="00F02419"/>
    <w:rsid w:val="00F02C98"/>
    <w:rsid w:val="00F038B5"/>
    <w:rsid w:val="00F04049"/>
    <w:rsid w:val="00F048CD"/>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B72"/>
    <w:rsid w:val="00F72F48"/>
    <w:rsid w:val="00F74BB9"/>
    <w:rsid w:val="00F75582"/>
    <w:rsid w:val="00F76EFA"/>
    <w:rsid w:val="00F804BE"/>
    <w:rsid w:val="00F817CE"/>
    <w:rsid w:val="00F81E6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D7B67"/>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rsid w:val="00842634"/>
    <w:pPr>
      <w:spacing w:before="180"/>
      <w:ind w:left="2693" w:hanging="2693"/>
    </w:pPr>
    <w:rPr>
      <w:b/>
    </w:rPr>
  </w:style>
  <w:style w:type="paragraph" w:styleId="11">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uiPriority w:val="35"/>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3"/>
    <w:rsid w:val="00842634"/>
    <w:pPr>
      <w:ind w:left="1134" w:hanging="1134"/>
    </w:pPr>
  </w:style>
  <w:style w:type="paragraph" w:styleId="23">
    <w:name w:val="toc 2"/>
    <w:basedOn w:val="11"/>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qFormat/>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qFormat/>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uiPriority w:val="99"/>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3">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 w:type="paragraph" w:customStyle="1" w:styleId="Cat-b-Proposal">
    <w:name w:val="Cat-b-Proposal"/>
    <w:basedOn w:val="Proposal"/>
    <w:link w:val="Cat-b-ProposalChar"/>
    <w:qFormat/>
    <w:rsid w:val="001D235B"/>
    <w:pPr>
      <w:numPr>
        <w:numId w:val="0"/>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2"/>
    <w:link w:val="Cat-b-Proposal"/>
    <w:rsid w:val="001D235B"/>
    <w:rPr>
      <w:rFonts w:asciiTheme="minorHAnsi" w:eastAsiaTheme="minorEastAsia" w:hAnsiTheme="minorHAnsi" w:cstheme="minorBidi"/>
      <w:b/>
      <w:bC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353314355">
      <w:bodyDiv w:val="1"/>
      <w:marLeft w:val="0"/>
      <w:marRight w:val="0"/>
      <w:marTop w:val="0"/>
      <w:marBottom w:val="0"/>
      <w:divBdr>
        <w:top w:val="none" w:sz="0" w:space="0" w:color="auto"/>
        <w:left w:val="none" w:sz="0" w:space="0" w:color="auto"/>
        <w:bottom w:val="none" w:sz="0" w:space="0" w:color="auto"/>
        <w:right w:val="none" w:sz="0" w:space="0" w:color="auto"/>
      </w:divBdr>
      <w:divsChild>
        <w:div w:id="109667402">
          <w:marLeft w:val="2520"/>
          <w:marRight w:val="0"/>
          <w:marTop w:val="50"/>
          <w:marBottom w:val="0"/>
          <w:divBdr>
            <w:top w:val="none" w:sz="0" w:space="0" w:color="auto"/>
            <w:left w:val="none" w:sz="0" w:space="0" w:color="auto"/>
            <w:bottom w:val="none" w:sz="0" w:space="0" w:color="auto"/>
            <w:right w:val="none" w:sz="0" w:space="0" w:color="auto"/>
          </w:divBdr>
        </w:div>
        <w:div w:id="484780151">
          <w:marLeft w:val="2520"/>
          <w:marRight w:val="0"/>
          <w:marTop w:val="50"/>
          <w:marBottom w:val="0"/>
          <w:divBdr>
            <w:top w:val="none" w:sz="0" w:space="0" w:color="auto"/>
            <w:left w:val="none" w:sz="0" w:space="0" w:color="auto"/>
            <w:bottom w:val="none" w:sz="0" w:space="0" w:color="auto"/>
            <w:right w:val="none" w:sz="0" w:space="0" w:color="auto"/>
          </w:divBdr>
        </w:div>
        <w:div w:id="376509135">
          <w:marLeft w:val="2520"/>
          <w:marRight w:val="0"/>
          <w:marTop w:val="5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30384813">
      <w:bodyDiv w:val="1"/>
      <w:marLeft w:val="0"/>
      <w:marRight w:val="0"/>
      <w:marTop w:val="0"/>
      <w:marBottom w:val="0"/>
      <w:divBdr>
        <w:top w:val="none" w:sz="0" w:space="0" w:color="auto"/>
        <w:left w:val="none" w:sz="0" w:space="0" w:color="auto"/>
        <w:bottom w:val="none" w:sz="0" w:space="0" w:color="auto"/>
        <w:right w:val="none" w:sz="0" w:space="0" w:color="auto"/>
      </w:divBdr>
      <w:divsChild>
        <w:div w:id="382171280">
          <w:marLeft w:val="2520"/>
          <w:marRight w:val="0"/>
          <w:marTop w:val="50"/>
          <w:marBottom w:val="0"/>
          <w:divBdr>
            <w:top w:val="none" w:sz="0" w:space="0" w:color="auto"/>
            <w:left w:val="none" w:sz="0" w:space="0" w:color="auto"/>
            <w:bottom w:val="none" w:sz="0" w:space="0" w:color="auto"/>
            <w:right w:val="none" w:sz="0" w:space="0" w:color="auto"/>
          </w:divBdr>
        </w:div>
      </w:divsChild>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57149332">
      <w:bodyDiv w:val="1"/>
      <w:marLeft w:val="0"/>
      <w:marRight w:val="0"/>
      <w:marTop w:val="0"/>
      <w:marBottom w:val="0"/>
      <w:divBdr>
        <w:top w:val="none" w:sz="0" w:space="0" w:color="auto"/>
        <w:left w:val="none" w:sz="0" w:space="0" w:color="auto"/>
        <w:bottom w:val="none" w:sz="0" w:space="0" w:color="auto"/>
        <w:right w:val="none" w:sz="0" w:space="0" w:color="auto"/>
      </w:divBdr>
      <w:divsChild>
        <w:div w:id="1058020009">
          <w:marLeft w:val="3240"/>
          <w:marRight w:val="0"/>
          <w:marTop w:val="58"/>
          <w:marBottom w:val="0"/>
          <w:divBdr>
            <w:top w:val="none" w:sz="0" w:space="0" w:color="auto"/>
            <w:left w:val="none" w:sz="0" w:space="0" w:color="auto"/>
            <w:bottom w:val="none" w:sz="0" w:space="0" w:color="auto"/>
            <w:right w:val="none" w:sz="0" w:space="0" w:color="auto"/>
          </w:divBdr>
        </w:div>
      </w:divsChild>
    </w:div>
    <w:div w:id="1374501701">
      <w:bodyDiv w:val="1"/>
      <w:marLeft w:val="0"/>
      <w:marRight w:val="0"/>
      <w:marTop w:val="0"/>
      <w:marBottom w:val="0"/>
      <w:divBdr>
        <w:top w:val="none" w:sz="0" w:space="0" w:color="auto"/>
        <w:left w:val="none" w:sz="0" w:space="0" w:color="auto"/>
        <w:bottom w:val="none" w:sz="0" w:space="0" w:color="auto"/>
        <w:right w:val="none" w:sz="0" w:space="0" w:color="auto"/>
      </w:divBdr>
      <w:divsChild>
        <w:div w:id="1420323606">
          <w:marLeft w:val="3240"/>
          <w:marRight w:val="0"/>
          <w:marTop w:val="5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574046591">
      <w:bodyDiv w:val="1"/>
      <w:marLeft w:val="0"/>
      <w:marRight w:val="0"/>
      <w:marTop w:val="0"/>
      <w:marBottom w:val="0"/>
      <w:divBdr>
        <w:top w:val="none" w:sz="0" w:space="0" w:color="auto"/>
        <w:left w:val="none" w:sz="0" w:space="0" w:color="auto"/>
        <w:bottom w:val="none" w:sz="0" w:space="0" w:color="auto"/>
        <w:right w:val="none" w:sz="0" w:space="0" w:color="auto"/>
      </w:divBdr>
      <w:divsChild>
        <w:div w:id="1339308335">
          <w:marLeft w:val="2520"/>
          <w:marRight w:val="0"/>
          <w:marTop w:val="5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327</TotalTime>
  <Pages>4</Pages>
  <Words>933</Words>
  <Characters>5322</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6243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NTTDOCOMO</cp:lastModifiedBy>
  <cp:revision>9</cp:revision>
  <cp:lastPrinted>2008-01-31T07:09:00Z</cp:lastPrinted>
  <dcterms:created xsi:type="dcterms:W3CDTF">2021-10-21T06:38:00Z</dcterms:created>
  <dcterms:modified xsi:type="dcterms:W3CDTF">2022-01-07T06:20:00Z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